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B6EB" w14:textId="77777777"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620380D" w14:textId="77777777"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14:paraId="0D132D1B" w14:textId="77777777"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B62B3E" w14:textId="77777777" w:rsidR="000B1F80" w:rsidRPr="00C03FF1" w:rsidRDefault="00E65479" w:rsidP="00320E1D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14:paraId="66C92987" w14:textId="09FC4088" w:rsidR="00A31BC0" w:rsidRDefault="00E65479" w:rsidP="00320E1D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</w:t>
      </w:r>
      <w:r w:rsidR="00653CE2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частин предмета закупівлі (лотів) (за наявності): </w:t>
      </w:r>
    </w:p>
    <w:p w14:paraId="44048082" w14:textId="77777777" w:rsidR="008869D6" w:rsidRPr="008869D6" w:rsidRDefault="00F93F8B" w:rsidP="00373715">
      <w:p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bookmarkStart w:id="0" w:name="_Hlk156981480"/>
      <w:r w:rsidRPr="008869D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Сік фруктовий </w:t>
      </w:r>
      <w:r w:rsidRPr="008869D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пастеризований 0,2 л </w:t>
      </w:r>
      <w:bookmarkEnd w:id="0"/>
    </w:p>
    <w:p w14:paraId="03387FDC" w14:textId="56959867" w:rsidR="00F93F8B" w:rsidRDefault="00F93F8B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6E43">
        <w:rPr>
          <w:rFonts w:ascii="Times New Roman" w:hAnsi="Times New Roman"/>
          <w:b/>
          <w:color w:val="000000" w:themeColor="text1"/>
          <w:sz w:val="24"/>
          <w:szCs w:val="24"/>
        </w:rPr>
        <w:t>за кодом ДК 021:2015:15320000-7 «Фруктові та овочеві соки»</w:t>
      </w:r>
    </w:p>
    <w:p w14:paraId="6B00FFB2" w14:textId="2A1B11D3" w:rsidR="00373715" w:rsidRPr="00FA2B5B" w:rsidRDefault="00E65479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="000B1F80" w:rsidRPr="00FA2B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  <w:r w:rsidR="00CF27F1" w:rsidRPr="00FA2B5B">
        <w:rPr>
          <w:rFonts w:ascii="Times New Roman" w:eastAsia="Times New Roman" w:hAnsi="Times New Roman"/>
          <w:sz w:val="24"/>
          <w:szCs w:val="24"/>
          <w:lang w:eastAsia="ru-RU"/>
        </w:rPr>
        <w:t>UA-</w:t>
      </w:r>
      <w:r w:rsidR="00FA2B5B" w:rsidRPr="00FA2B5B">
        <w:rPr>
          <w:rFonts w:ascii="Times New Roman" w:eastAsia="Times New Roman" w:hAnsi="Times New Roman"/>
          <w:sz w:val="24"/>
          <w:szCs w:val="24"/>
          <w:lang w:eastAsia="ru-RU"/>
        </w:rPr>
        <w:t>2024-01-</w:t>
      </w:r>
      <w:r w:rsidR="00F93F8B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FA2B5B" w:rsidRPr="00FA2B5B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C440B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93F8B">
        <w:rPr>
          <w:rFonts w:ascii="Times New Roman" w:eastAsia="Times New Roman" w:hAnsi="Times New Roman"/>
          <w:sz w:val="24"/>
          <w:szCs w:val="24"/>
          <w:lang w:eastAsia="ru-RU"/>
        </w:rPr>
        <w:t>2348</w:t>
      </w:r>
      <w:r w:rsidR="00FA2B5B" w:rsidRPr="00FA2B5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A2B5B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</w:p>
    <w:p w14:paraId="205E3EDC" w14:textId="0E7E72CA" w:rsidR="00373715" w:rsidRPr="001B5D14" w:rsidRDefault="00373715" w:rsidP="00373715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20E1D">
        <w:rPr>
          <w:rFonts w:ascii="Times New Roman" w:eastAsia="Times New Roman" w:hAnsi="Times New Roman"/>
          <w:b/>
          <w:sz w:val="24"/>
          <w:szCs w:val="24"/>
          <w:lang w:eastAsia="ru-RU"/>
        </w:rPr>
        <w:t>. Обґрунтування технічних та якісних характеристик предмета закупівлі:</w:t>
      </w:r>
      <w:r w:rsidRPr="00320E1D">
        <w:rPr>
          <w:rFonts w:ascii="Times New Roman" w:hAnsi="Times New Roman"/>
          <w:sz w:val="24"/>
          <w:szCs w:val="24"/>
        </w:rPr>
        <w:t xml:space="preserve"> закупівля товару здійснюється </w:t>
      </w:r>
      <w:r w:rsidR="00B33705">
        <w:rPr>
          <w:rFonts w:ascii="Times New Roman" w:hAnsi="Times New Roman"/>
          <w:sz w:val="24"/>
          <w:szCs w:val="24"/>
        </w:rPr>
        <w:t xml:space="preserve">на виконання заходів Комплексної програми розвитку освіти м. Харкова на 2018-2024 роки затвердженої рішенням 16 сесії </w:t>
      </w:r>
      <w:r w:rsidRPr="00FA6F6A">
        <w:rPr>
          <w:rFonts w:ascii="Times New Roman" w:hAnsi="Times New Roman"/>
          <w:sz w:val="24"/>
          <w:szCs w:val="24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Харківської міської ради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7 скликання від 08.11.2017№ 826/17 (зі змінами), 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 з </w:t>
      </w:r>
      <w:r w:rsidRPr="00FA6F6A">
        <w:rPr>
          <w:rFonts w:ascii="Times New Roman" w:hAnsi="Times New Roman"/>
          <w:sz w:val="24"/>
          <w:szCs w:val="24"/>
        </w:rPr>
        <w:t>метою забезпечення організації харчування</w:t>
      </w:r>
      <w:r w:rsidR="00FA2B5B" w:rsidRPr="00FA2B5B">
        <w:rPr>
          <w:rFonts w:ascii="Times New Roman" w:hAnsi="Times New Roman"/>
          <w:sz w:val="24"/>
          <w:szCs w:val="24"/>
        </w:rPr>
        <w:t xml:space="preserve"> </w:t>
      </w:r>
      <w:r w:rsidR="00FA2B5B">
        <w:rPr>
          <w:rFonts w:ascii="Times New Roman" w:hAnsi="Times New Roman"/>
          <w:sz w:val="24"/>
          <w:szCs w:val="24"/>
        </w:rPr>
        <w:t xml:space="preserve">у 2024 році </w:t>
      </w:r>
      <w:r w:rsidR="00FA2B5B" w:rsidRPr="002871C7">
        <w:rPr>
          <w:rFonts w:ascii="Times New Roman" w:hAnsi="Times New Roman"/>
          <w:sz w:val="24"/>
          <w:szCs w:val="24"/>
        </w:rPr>
        <w:t>учнів</w:t>
      </w:r>
      <w:r w:rsidR="00FA2B5B">
        <w:rPr>
          <w:rFonts w:ascii="Times New Roman" w:hAnsi="Times New Roman"/>
          <w:sz w:val="24"/>
          <w:szCs w:val="24"/>
        </w:rPr>
        <w:t xml:space="preserve"> закладів </w:t>
      </w:r>
      <w:r w:rsidR="000D6636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="00FA2B5B" w:rsidRPr="002871C7">
        <w:rPr>
          <w:rFonts w:ascii="Times New Roman" w:hAnsi="Times New Roman"/>
          <w:sz w:val="24"/>
          <w:szCs w:val="24"/>
        </w:rPr>
        <w:t>, які навчаються за очною формою навчання в умовах воєнного стану</w:t>
      </w:r>
      <w:r w:rsidR="000D6636">
        <w:rPr>
          <w:rFonts w:ascii="Times New Roman" w:hAnsi="Times New Roman"/>
          <w:sz w:val="24"/>
          <w:szCs w:val="24"/>
        </w:rPr>
        <w:t xml:space="preserve"> та </w:t>
      </w:r>
      <w:r w:rsidRPr="00FA6F6A">
        <w:rPr>
          <w:rFonts w:ascii="Times New Roman" w:hAnsi="Times New Roman"/>
          <w:sz w:val="24"/>
          <w:szCs w:val="24"/>
        </w:rPr>
        <w:t xml:space="preserve"> громадян, які </w:t>
      </w:r>
      <w:r w:rsidR="000D6636">
        <w:rPr>
          <w:rFonts w:ascii="Times New Roman" w:hAnsi="Times New Roman"/>
          <w:sz w:val="24"/>
          <w:szCs w:val="24"/>
        </w:rPr>
        <w:t>перебувають</w:t>
      </w:r>
      <w:r w:rsidRPr="00FA6F6A">
        <w:rPr>
          <w:rFonts w:ascii="Times New Roman" w:hAnsi="Times New Roman"/>
          <w:sz w:val="24"/>
          <w:szCs w:val="24"/>
        </w:rPr>
        <w:t xml:space="preserve"> під тимчасовим </w:t>
      </w:r>
      <w:r w:rsidRPr="002871C7">
        <w:rPr>
          <w:rFonts w:ascii="Times New Roman" w:hAnsi="Times New Roman"/>
          <w:sz w:val="24"/>
          <w:szCs w:val="24"/>
        </w:rPr>
        <w:t>соціальним захистом</w:t>
      </w:r>
      <w:r w:rsidR="00234F8C">
        <w:rPr>
          <w:rFonts w:ascii="Times New Roman" w:hAnsi="Times New Roman"/>
          <w:sz w:val="24"/>
          <w:szCs w:val="24"/>
        </w:rPr>
        <w:t>,</w:t>
      </w:r>
      <w:r w:rsidRPr="002871C7">
        <w:rPr>
          <w:rFonts w:ascii="Times New Roman" w:hAnsi="Times New Roman"/>
          <w:sz w:val="24"/>
          <w:szCs w:val="24"/>
        </w:rPr>
        <w:t xml:space="preserve"> на базі закладів</w:t>
      </w:r>
      <w:r w:rsidR="00234F8C" w:rsidRPr="00234F8C">
        <w:rPr>
          <w:rFonts w:ascii="Times New Roman" w:hAnsi="Times New Roman"/>
          <w:sz w:val="24"/>
          <w:szCs w:val="24"/>
        </w:rPr>
        <w:t xml:space="preserve"> </w:t>
      </w:r>
      <w:r w:rsidR="00234F8C" w:rsidRPr="002871C7">
        <w:rPr>
          <w:rFonts w:ascii="Times New Roman" w:hAnsi="Times New Roman"/>
          <w:sz w:val="24"/>
          <w:szCs w:val="24"/>
        </w:rPr>
        <w:t>загальної середньої освіти</w:t>
      </w:r>
      <w:r w:rsidRPr="002871C7">
        <w:rPr>
          <w:rFonts w:ascii="Times New Roman" w:hAnsi="Times New Roman"/>
          <w:sz w:val="24"/>
          <w:szCs w:val="24"/>
        </w:rPr>
        <w:t xml:space="preserve"> комунальної форми власності міста Харкова </w:t>
      </w:r>
      <w:r w:rsidR="00234F8C">
        <w:rPr>
          <w:rFonts w:ascii="Times New Roman" w:hAnsi="Times New Roman"/>
          <w:sz w:val="24"/>
          <w:szCs w:val="24"/>
        </w:rPr>
        <w:t>, ураховуючи введений в Україні воєнний стан , на підставі ст. 32 Закону України «Про місцеве самоврядування  в Україні»</w:t>
      </w:r>
      <w:r w:rsidRPr="002871C7">
        <w:rPr>
          <w:rFonts w:ascii="Times New Roman" w:hAnsi="Times New Roman"/>
          <w:sz w:val="24"/>
          <w:szCs w:val="24"/>
        </w:rPr>
        <w:t xml:space="preserve"> </w:t>
      </w:r>
      <w:r w:rsidR="00234F8C">
        <w:rPr>
          <w:rFonts w:ascii="Times New Roman" w:hAnsi="Times New Roman"/>
          <w:sz w:val="24"/>
          <w:szCs w:val="24"/>
        </w:rPr>
        <w:t>, керуючись ст.59 Закону України «Про місцеве самоврядування  в Україні</w:t>
      </w:r>
      <w:r w:rsidR="00B33705">
        <w:rPr>
          <w:rFonts w:ascii="Times New Roman" w:hAnsi="Times New Roman"/>
          <w:sz w:val="24"/>
          <w:szCs w:val="24"/>
        </w:rPr>
        <w:t>»</w:t>
      </w:r>
      <w:r w:rsidRPr="002871C7">
        <w:rPr>
          <w:rFonts w:ascii="Times New Roman" w:hAnsi="Times New Roman"/>
          <w:sz w:val="24"/>
          <w:szCs w:val="24"/>
        </w:rPr>
        <w:t xml:space="preserve"> з урахуванням вимог до ГОСТ, ДСТУ, ТУ та інших</w:t>
      </w:r>
      <w:r w:rsidRPr="00D32B6E">
        <w:rPr>
          <w:rFonts w:ascii="Times New Roman" w:hAnsi="Times New Roman"/>
          <w:sz w:val="24"/>
          <w:szCs w:val="24"/>
        </w:rPr>
        <w:t xml:space="preserve"> документів, що діють на території України та підтверджують   їх   походження, безпечність і якість. Отже </w:t>
      </w:r>
      <w:r w:rsidRPr="00D32B6E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враховують специфіку потреб користувачів.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14:paraId="5A9E46AD" w14:textId="77777777" w:rsidR="00373715" w:rsidRPr="00C03FF1" w:rsidRDefault="00373715" w:rsidP="00373715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0A4300" w14:textId="0ABEC8BC" w:rsidR="00EE1C31" w:rsidRDefault="00373715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4D5156"/>
          <w:sz w:val="24"/>
          <w:szCs w:val="24"/>
          <w:shd w:val="clear" w:color="auto" w:fill="FFFFFF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Обґрунтування розміру бюджетного призначення:</w:t>
      </w:r>
      <w:r w:rsidR="00AA57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EE1C31" w:rsidRPr="00334E8D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 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рішення</w:t>
      </w:r>
      <w:r w:rsidR="00B33705" w:rsidRP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</w:t>
      </w:r>
      <w:r w:rsidR="00B33705" w:rsidRPr="002871C7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>Харківської міської ради</w:t>
      </w:r>
      <w:r w:rsidR="00B33705">
        <w:rPr>
          <w:rStyle w:val="a8"/>
          <w:rFonts w:ascii="Times New Roman" w:hAnsi="Times New Roman"/>
          <w:b/>
          <w:bCs/>
          <w:color w:val="5F6368"/>
          <w:sz w:val="24"/>
          <w:szCs w:val="24"/>
          <w:shd w:val="clear" w:color="auto" w:fill="FFFFFF"/>
        </w:rPr>
        <w:t xml:space="preserve"> від 20.12.2023 №665</w:t>
      </w:r>
    </w:p>
    <w:p w14:paraId="75B91CE8" w14:textId="77777777" w:rsidR="00EE1C31" w:rsidRPr="00334E8D" w:rsidRDefault="00EE1C31" w:rsidP="00EE1C3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6DC2D" w14:textId="6E1B78DD" w:rsidR="00DD4E4A" w:rsidRPr="00A73CA4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 w:rsidR="00DD4E4A" w:rsidRPr="00320E1D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93F8B" w:rsidRPr="00F93F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1 596 787,50</w:t>
      </w:r>
      <w:r w:rsidR="00F93F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1C31" w:rsidRPr="00A73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грн. з ПДВ</w:t>
      </w:r>
      <w:r w:rsidR="00DD4E4A" w:rsidRPr="00A73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0B8999C5" w14:textId="77777777" w:rsidR="00DD4E4A" w:rsidRPr="00C03FF1" w:rsidRDefault="00DD4E4A" w:rsidP="0032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8DCD1DD" w14:textId="77777777" w:rsidR="00B12373" w:rsidRPr="00C03FF1" w:rsidRDefault="00E65479" w:rsidP="00320E1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0A6BE713" w14:textId="77777777" w:rsidR="00B12373" w:rsidRPr="00C03FF1" w:rsidRDefault="001149A0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1B5D14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14:paraId="688C8AEF" w14:textId="77777777" w:rsidR="00330E37" w:rsidRPr="00C03FF1" w:rsidRDefault="003250E4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BAD427" w14:textId="77777777" w:rsidR="009F74CF" w:rsidRPr="0048065B" w:rsidRDefault="004D4C9B" w:rsidP="00F513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</w:t>
      </w:r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 xml:space="preserve">в електронній системі </w:t>
      </w:r>
      <w:proofErr w:type="spellStart"/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>закупівель</w:t>
      </w:r>
      <w:proofErr w:type="spellEnd"/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 xml:space="preserve"> "</w:t>
      </w:r>
      <w:proofErr w:type="spellStart"/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>Prozorro</w:t>
      </w:r>
      <w:proofErr w:type="spellEnd"/>
      <w:r w:rsidR="009F74CF" w:rsidRPr="009F74CF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F5130E" w:rsidRPr="004806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469DA80" w14:textId="251328DE" w:rsidR="000B44D7" w:rsidRPr="009F74CF" w:rsidRDefault="009F74CF" w:rsidP="00BB18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806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бсяг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закупівлі товару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(V) буде дорівнювати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</w:t>
      </w:r>
      <w:r w:rsidR="00F93F8B" w:rsidRPr="00F93F8B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134750 штук</w:t>
      </w:r>
      <w:r>
        <w:rPr>
          <w:rFonts w:ascii="Times New Roman" w:hAnsi="Times New Roman"/>
          <w:color w:val="000000"/>
          <w:lang w:val="ru-RU" w:eastAsia="ru-RU"/>
        </w:rPr>
        <w:t xml:space="preserve">  </w:t>
      </w:r>
    </w:p>
    <w:p w14:paraId="6BF01D90" w14:textId="4194536E" w:rsidR="00873B63" w:rsidRDefault="00873B63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</w:t>
      </w:r>
      <w:r w:rsidR="00F93F8B" w:rsidRPr="00F93F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93F8B" w:rsidRPr="00826E43">
        <w:rPr>
          <w:rFonts w:ascii="Times New Roman" w:hAnsi="Times New Roman"/>
          <w:b/>
          <w:bCs/>
          <w:color w:val="000000"/>
          <w:sz w:val="24"/>
          <w:szCs w:val="24"/>
        </w:rPr>
        <w:t xml:space="preserve">Сік фруктовий </w:t>
      </w:r>
      <w:r w:rsidR="00F93F8B" w:rsidRPr="00826E43">
        <w:rPr>
          <w:rFonts w:ascii="Times New Roman" w:hAnsi="Times New Roman"/>
          <w:b/>
          <w:color w:val="000000"/>
          <w:sz w:val="24"/>
          <w:szCs w:val="24"/>
        </w:rPr>
        <w:t>пастеризований 0</w:t>
      </w:r>
      <w:r w:rsidR="00F93F8B">
        <w:rPr>
          <w:rFonts w:ascii="Times New Roman" w:hAnsi="Times New Roman"/>
          <w:b/>
          <w:color w:val="000000"/>
          <w:sz w:val="24"/>
          <w:szCs w:val="24"/>
        </w:rPr>
        <w:t>,</w:t>
      </w:r>
      <w:r w:rsidR="00F93F8B" w:rsidRPr="00826E43">
        <w:rPr>
          <w:rFonts w:ascii="Times New Roman" w:hAnsi="Times New Roman"/>
          <w:b/>
          <w:color w:val="000000"/>
          <w:sz w:val="24"/>
          <w:szCs w:val="24"/>
        </w:rPr>
        <w:t>2 л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становить:</w:t>
      </w:r>
    </w:p>
    <w:p w14:paraId="66C8160D" w14:textId="77777777" w:rsidR="00F93F8B" w:rsidRPr="00C03FF1" w:rsidRDefault="00F93F8B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75FD72" w14:textId="4DF6AB98" w:rsidR="000E5BC1" w:rsidRPr="000E5BC1" w:rsidRDefault="00873B63" w:rsidP="000E5BC1">
      <w:pPr>
        <w:spacing w:after="0"/>
        <w:ind w:firstLine="709"/>
        <w:jc w:val="both"/>
        <w:rPr>
          <w:rFonts w:ascii="Times New Roman" w:hAnsi="Times New Roman"/>
          <w:b/>
          <w:bCs/>
          <w:noProof/>
          <w:sz w:val="24"/>
          <w:szCs w:val="24"/>
        </w:rPr>
      </w:pPr>
      <w:proofErr w:type="spellStart"/>
      <w:r w:rsidRPr="00477233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477233">
        <w:rPr>
          <w:rFonts w:ascii="Times New Roman" w:eastAsia="Times New Roman" w:hAnsi="Times New Roman"/>
          <w:sz w:val="24"/>
          <w:szCs w:val="24"/>
          <w:lang w:eastAsia="ru-RU"/>
        </w:rPr>
        <w:t xml:space="preserve"> = (Ц1 + Ц2 + Ц3</w:t>
      </w:r>
      <w:r w:rsidR="00C421D5" w:rsidRPr="00477233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477233">
        <w:rPr>
          <w:rFonts w:ascii="Times New Roman" w:eastAsia="Times New Roman" w:hAnsi="Times New Roman"/>
          <w:sz w:val="24"/>
          <w:szCs w:val="24"/>
          <w:lang w:eastAsia="ru-RU"/>
        </w:rPr>
        <w:t xml:space="preserve">) / К </w:t>
      </w:r>
      <w:r w:rsidRP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="00112190" w:rsidRPr="000E5BC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E5BC1" w:rsidRPr="000E5BC1">
        <w:rPr>
          <w:rFonts w:ascii="Times New Roman" w:hAnsi="Times New Roman"/>
          <w:b/>
          <w:bCs/>
          <w:noProof/>
          <w:sz w:val="24"/>
          <w:szCs w:val="24"/>
        </w:rPr>
        <w:t>12,00+13,00+13,94+8,00+12,35)=59,29/5=11,85 грн</w:t>
      </w:r>
    </w:p>
    <w:p w14:paraId="6E88F6E6" w14:textId="77777777" w:rsidR="000E5BC1" w:rsidRPr="000E5BC1" w:rsidRDefault="000E5BC1" w:rsidP="000E5BC1">
      <w:pPr>
        <w:spacing w:after="0"/>
        <w:ind w:firstLine="709"/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14:paraId="6AB1ABDF" w14:textId="648DF35B" w:rsidR="00477233" w:rsidRPr="00477233" w:rsidRDefault="00477233" w:rsidP="00112190">
      <w:pPr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B4C941" w14:textId="5FE0A7B5" w:rsidR="009B3858" w:rsidRDefault="009B3858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09996AE" w14:textId="6DC4B3CB" w:rsidR="00873B63" w:rsidRDefault="00112190" w:rsidP="00112190">
      <w:pPr>
        <w:spacing w:after="0" w:line="240" w:lineRule="auto"/>
        <w:contextualSpacing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В межах наданого бюджету ціна</w:t>
      </w:r>
      <w:r w:rsidR="000E5BC1" w:rsidRPr="000E5BC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E5BC1" w:rsidRPr="00826E43">
        <w:rPr>
          <w:rFonts w:ascii="Times New Roman" w:hAnsi="Times New Roman"/>
          <w:b/>
          <w:bCs/>
          <w:color w:val="000000"/>
          <w:sz w:val="24"/>
          <w:szCs w:val="24"/>
        </w:rPr>
        <w:t xml:space="preserve">Сік фруктовий </w:t>
      </w:r>
      <w:r w:rsidR="000E5BC1" w:rsidRPr="00826E43">
        <w:rPr>
          <w:rFonts w:ascii="Times New Roman" w:hAnsi="Times New Roman"/>
          <w:b/>
          <w:color w:val="000000"/>
          <w:sz w:val="24"/>
          <w:szCs w:val="24"/>
        </w:rPr>
        <w:t>пастеризований 0</w:t>
      </w:r>
      <w:r w:rsidR="000E5BC1">
        <w:rPr>
          <w:rFonts w:ascii="Times New Roman" w:hAnsi="Times New Roman"/>
          <w:b/>
          <w:color w:val="000000"/>
          <w:sz w:val="24"/>
          <w:szCs w:val="24"/>
        </w:rPr>
        <w:t>,</w:t>
      </w:r>
      <w:r w:rsidR="000E5BC1" w:rsidRPr="00826E43">
        <w:rPr>
          <w:rFonts w:ascii="Times New Roman" w:hAnsi="Times New Roman"/>
          <w:b/>
          <w:color w:val="000000"/>
          <w:sz w:val="24"/>
          <w:szCs w:val="24"/>
        </w:rPr>
        <w:t>2 л</w:t>
      </w:r>
      <w:r w:rsidR="000E5B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437C" w:rsidRPr="001B5D1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873B63" w:rsidRPr="001B5D14">
        <w:rPr>
          <w:rFonts w:ascii="Times New Roman" w:eastAsia="Times New Roman" w:hAnsi="Times New Roman"/>
          <w:sz w:val="24"/>
          <w:szCs w:val="24"/>
          <w:lang w:eastAsia="ru-RU"/>
        </w:rPr>
        <w:t>складає</w:t>
      </w:r>
      <w:r w:rsid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5BC1" w:rsidRPr="000E5B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11,85</w:t>
      </w:r>
      <w:r w:rsidR="00B80AEF" w:rsidRPr="000E5B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73B63" w:rsidRPr="000E5B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грн.</w:t>
      </w:r>
    </w:p>
    <w:p w14:paraId="4F3689C5" w14:textId="5696B408" w:rsidR="00873B63" w:rsidRPr="001B5D14" w:rsidRDefault="00873B63" w:rsidP="00873B6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За результатами застосування методу порівняння ринкових цін, очікувана </w:t>
      </w:r>
      <w:r w:rsidR="008F7DCE"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вартість закупівлі </w:t>
      </w:r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становить:</w:t>
      </w:r>
    </w:p>
    <w:p w14:paraId="00862783" w14:textId="389F8687" w:rsidR="00187130" w:rsidRPr="005E3811" w:rsidRDefault="00873B63" w:rsidP="0018713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156380678"/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ОВ = </w:t>
      </w:r>
      <w:proofErr w:type="spellStart"/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1B5D14">
        <w:rPr>
          <w:rFonts w:ascii="Times New Roman" w:eastAsia="Times New Roman" w:hAnsi="Times New Roman"/>
          <w:sz w:val="24"/>
          <w:szCs w:val="24"/>
          <w:lang w:eastAsia="ru-RU"/>
        </w:rPr>
        <w:t xml:space="preserve"> x V = </w:t>
      </w:r>
      <w:r w:rsidR="000E5BC1">
        <w:rPr>
          <w:rFonts w:ascii="Times New Roman" w:eastAsia="Times New Roman" w:hAnsi="Times New Roman"/>
          <w:sz w:val="24"/>
          <w:szCs w:val="24"/>
          <w:lang w:eastAsia="ru-RU"/>
        </w:rPr>
        <w:t>11,85</w:t>
      </w:r>
      <w:r w:rsidR="00187130" w:rsidRPr="005E3811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0E5BC1">
        <w:rPr>
          <w:rFonts w:ascii="Times New Roman" w:eastAsia="Times New Roman" w:hAnsi="Times New Roman"/>
          <w:sz w:val="24"/>
          <w:szCs w:val="24"/>
          <w:lang w:eastAsia="ru-RU"/>
        </w:rPr>
        <w:t>134750</w:t>
      </w:r>
      <w:r w:rsid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7130" w:rsidRPr="005E3811">
        <w:rPr>
          <w:rFonts w:ascii="Times New Roman" w:eastAsia="Times New Roman" w:hAnsi="Times New Roman"/>
          <w:sz w:val="24"/>
          <w:szCs w:val="24"/>
          <w:lang w:eastAsia="ru-RU"/>
        </w:rPr>
        <w:t>=</w:t>
      </w:r>
      <w:r w:rsid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5BC1" w:rsidRPr="000E5B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1 596 787,50</w:t>
      </w:r>
      <w:r w:rsidR="0018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7130" w:rsidRPr="00A73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грн.</w:t>
      </w:r>
    </w:p>
    <w:p w14:paraId="78AB25CE" w14:textId="35A678CC" w:rsidR="00112190" w:rsidRPr="00112190" w:rsidRDefault="00112190" w:rsidP="0011219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502E71" w14:textId="58D63B35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12AA1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1"/>
    <w:p w14:paraId="339B7AF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CA589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B545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27573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4ADCF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0B915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D4D8B5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8A6082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A5436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16A625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F0C556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CF63AA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2F280E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207CE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636469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0FCB1D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EFEF80" w14:textId="77777777" w:rsidR="00E91383" w:rsidRDefault="00E9138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C3E4C8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2C9A0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1EFD47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75FBD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50B26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D9AE2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F9FA2F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FFC0E1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974F7B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D0F01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964923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80ADD0" w14:textId="77777777" w:rsidR="00873B63" w:rsidRDefault="00873B63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98E632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C3D9A3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13B5F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FA0B3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54D02A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C2ACA2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65805E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FA74DC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61E62C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C82669" w14:textId="77777777" w:rsidR="00A15D8C" w:rsidRDefault="00A15D8C" w:rsidP="00320E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15D8C" w:rsidSect="00491210">
      <w:pgSz w:w="11906" w:h="16838"/>
      <w:pgMar w:top="567" w:right="851" w:bottom="130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F80"/>
    <w:rsid w:val="00000724"/>
    <w:rsid w:val="000149AD"/>
    <w:rsid w:val="000210D2"/>
    <w:rsid w:val="00035765"/>
    <w:rsid w:val="000527DD"/>
    <w:rsid w:val="00083B42"/>
    <w:rsid w:val="00087F1C"/>
    <w:rsid w:val="000B1F80"/>
    <w:rsid w:val="000B44D7"/>
    <w:rsid w:val="000C06FF"/>
    <w:rsid w:val="000C1936"/>
    <w:rsid w:val="000C58C4"/>
    <w:rsid w:val="000D292C"/>
    <w:rsid w:val="000D4E09"/>
    <w:rsid w:val="000D6636"/>
    <w:rsid w:val="000E5BC1"/>
    <w:rsid w:val="00105FC3"/>
    <w:rsid w:val="00112190"/>
    <w:rsid w:val="001149A0"/>
    <w:rsid w:val="00115C9E"/>
    <w:rsid w:val="00137264"/>
    <w:rsid w:val="0014437C"/>
    <w:rsid w:val="00146C3E"/>
    <w:rsid w:val="00151E9C"/>
    <w:rsid w:val="0015274D"/>
    <w:rsid w:val="001668BF"/>
    <w:rsid w:val="0018336A"/>
    <w:rsid w:val="00187130"/>
    <w:rsid w:val="00197F09"/>
    <w:rsid w:val="001B5D14"/>
    <w:rsid w:val="001E4591"/>
    <w:rsid w:val="001E6729"/>
    <w:rsid w:val="001F3A51"/>
    <w:rsid w:val="00204038"/>
    <w:rsid w:val="00214C14"/>
    <w:rsid w:val="00222D54"/>
    <w:rsid w:val="00234F8C"/>
    <w:rsid w:val="002455B7"/>
    <w:rsid w:val="00271A01"/>
    <w:rsid w:val="002F7D8B"/>
    <w:rsid w:val="00320E1D"/>
    <w:rsid w:val="0032367D"/>
    <w:rsid w:val="003250E4"/>
    <w:rsid w:val="00330E37"/>
    <w:rsid w:val="00347FC7"/>
    <w:rsid w:val="003678FA"/>
    <w:rsid w:val="00370C4C"/>
    <w:rsid w:val="00373715"/>
    <w:rsid w:val="0038019F"/>
    <w:rsid w:val="003920C0"/>
    <w:rsid w:val="0039585A"/>
    <w:rsid w:val="00395A93"/>
    <w:rsid w:val="003A6DCB"/>
    <w:rsid w:val="003A6DE3"/>
    <w:rsid w:val="003B2B11"/>
    <w:rsid w:val="003E3881"/>
    <w:rsid w:val="003F6DB1"/>
    <w:rsid w:val="00477233"/>
    <w:rsid w:val="0048065B"/>
    <w:rsid w:val="00482B0F"/>
    <w:rsid w:val="00491210"/>
    <w:rsid w:val="004D3951"/>
    <w:rsid w:val="004D4C9B"/>
    <w:rsid w:val="005412BE"/>
    <w:rsid w:val="005621FD"/>
    <w:rsid w:val="00575E3F"/>
    <w:rsid w:val="00595B53"/>
    <w:rsid w:val="005E3811"/>
    <w:rsid w:val="005E4425"/>
    <w:rsid w:val="006065A6"/>
    <w:rsid w:val="006078E6"/>
    <w:rsid w:val="006124A8"/>
    <w:rsid w:val="00641753"/>
    <w:rsid w:val="006452BC"/>
    <w:rsid w:val="00653CE2"/>
    <w:rsid w:val="00661C3C"/>
    <w:rsid w:val="00686206"/>
    <w:rsid w:val="00691B46"/>
    <w:rsid w:val="00696B51"/>
    <w:rsid w:val="006A1BE5"/>
    <w:rsid w:val="006C7939"/>
    <w:rsid w:val="006D6144"/>
    <w:rsid w:val="0071711D"/>
    <w:rsid w:val="007566F1"/>
    <w:rsid w:val="007577F6"/>
    <w:rsid w:val="00772C36"/>
    <w:rsid w:val="007817FA"/>
    <w:rsid w:val="00791F4C"/>
    <w:rsid w:val="007924A5"/>
    <w:rsid w:val="007A1D9A"/>
    <w:rsid w:val="007D09C8"/>
    <w:rsid w:val="00843C33"/>
    <w:rsid w:val="00851875"/>
    <w:rsid w:val="00857F61"/>
    <w:rsid w:val="00873B63"/>
    <w:rsid w:val="008869D6"/>
    <w:rsid w:val="008920DD"/>
    <w:rsid w:val="00896952"/>
    <w:rsid w:val="008B26F8"/>
    <w:rsid w:val="008B3198"/>
    <w:rsid w:val="008C72F7"/>
    <w:rsid w:val="008F241F"/>
    <w:rsid w:val="008F4BBA"/>
    <w:rsid w:val="008F5E5E"/>
    <w:rsid w:val="008F7DCE"/>
    <w:rsid w:val="00967420"/>
    <w:rsid w:val="009A09BD"/>
    <w:rsid w:val="009B3858"/>
    <w:rsid w:val="009B7E66"/>
    <w:rsid w:val="009D0F15"/>
    <w:rsid w:val="009F2D9D"/>
    <w:rsid w:val="009F610E"/>
    <w:rsid w:val="009F74CF"/>
    <w:rsid w:val="00A15D8C"/>
    <w:rsid w:val="00A31BC0"/>
    <w:rsid w:val="00A614DA"/>
    <w:rsid w:val="00A73CA4"/>
    <w:rsid w:val="00A83726"/>
    <w:rsid w:val="00A8635E"/>
    <w:rsid w:val="00AA5776"/>
    <w:rsid w:val="00AB15A1"/>
    <w:rsid w:val="00AB3C0E"/>
    <w:rsid w:val="00AC2949"/>
    <w:rsid w:val="00B07E4C"/>
    <w:rsid w:val="00B12373"/>
    <w:rsid w:val="00B33705"/>
    <w:rsid w:val="00B44B35"/>
    <w:rsid w:val="00B6060F"/>
    <w:rsid w:val="00B7224A"/>
    <w:rsid w:val="00B80AEF"/>
    <w:rsid w:val="00BB1814"/>
    <w:rsid w:val="00BC0197"/>
    <w:rsid w:val="00BC6322"/>
    <w:rsid w:val="00C03FF1"/>
    <w:rsid w:val="00C245CD"/>
    <w:rsid w:val="00C421D5"/>
    <w:rsid w:val="00C440B9"/>
    <w:rsid w:val="00C441BC"/>
    <w:rsid w:val="00C50EBF"/>
    <w:rsid w:val="00C56955"/>
    <w:rsid w:val="00C754CA"/>
    <w:rsid w:val="00C819C9"/>
    <w:rsid w:val="00CB3434"/>
    <w:rsid w:val="00CF27F1"/>
    <w:rsid w:val="00D417A2"/>
    <w:rsid w:val="00D641D7"/>
    <w:rsid w:val="00DA30E1"/>
    <w:rsid w:val="00DC5B56"/>
    <w:rsid w:val="00DD4E4A"/>
    <w:rsid w:val="00E33508"/>
    <w:rsid w:val="00E33FD8"/>
    <w:rsid w:val="00E65479"/>
    <w:rsid w:val="00E91383"/>
    <w:rsid w:val="00EA7A3B"/>
    <w:rsid w:val="00ED2361"/>
    <w:rsid w:val="00EE1C31"/>
    <w:rsid w:val="00F5130E"/>
    <w:rsid w:val="00F51629"/>
    <w:rsid w:val="00F67B4F"/>
    <w:rsid w:val="00F93F8B"/>
    <w:rsid w:val="00F94398"/>
    <w:rsid w:val="00FA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ABA45"/>
  <w15:docId w15:val="{08DAC249-C1FB-4B79-B090-8AAE0E4E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styleId="a6">
    <w:name w:val="Hyperlink"/>
    <w:basedOn w:val="a0"/>
    <w:uiPriority w:val="99"/>
    <w:unhideWhenUsed/>
    <w:rsid w:val="003A6DE3"/>
    <w:rPr>
      <w:color w:val="0000FF" w:themeColor="hyperlink"/>
      <w:u w:val="single"/>
    </w:rPr>
  </w:style>
  <w:style w:type="paragraph" w:customStyle="1" w:styleId="6">
    <w:name w:val="Без интервала6"/>
    <w:rsid w:val="000B44D7"/>
    <w:pPr>
      <w:suppressAutoHyphens/>
    </w:pPr>
    <w:rPr>
      <w:rFonts w:eastAsia="Times New Roman" w:cs="Calibri"/>
      <w:sz w:val="22"/>
      <w:szCs w:val="22"/>
      <w:lang w:val="uk-UA" w:eastAsia="zh-CN"/>
    </w:rPr>
  </w:style>
  <w:style w:type="table" w:styleId="a7">
    <w:name w:val="Table Grid"/>
    <w:basedOn w:val="a1"/>
    <w:uiPriority w:val="59"/>
    <w:rsid w:val="000B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373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2401</Words>
  <Characters>1369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PC</cp:lastModifiedBy>
  <cp:revision>22</cp:revision>
  <cp:lastPrinted>2024-01-24T08:36:00Z</cp:lastPrinted>
  <dcterms:created xsi:type="dcterms:W3CDTF">2023-09-27T12:29:00Z</dcterms:created>
  <dcterms:modified xsi:type="dcterms:W3CDTF">2024-01-24T08:36:00Z</dcterms:modified>
</cp:coreProperties>
</file>